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50A1FD" w14:textId="5247F81A" w:rsidR="00F37389" w:rsidRPr="00677C11" w:rsidRDefault="00B74C5B" w:rsidP="00BB5033">
      <w:pPr>
        <w:pStyle w:val="Nagwek10"/>
        <w:ind w:right="-569"/>
        <w:jc w:val="center"/>
        <w:rPr>
          <w:rFonts w:ascii="Times New Roman" w:hAnsi="Times New Roman"/>
          <w:b/>
          <w:sz w:val="24"/>
          <w:szCs w:val="24"/>
        </w:rPr>
      </w:pPr>
      <w:r w:rsidRPr="00677C11">
        <w:rPr>
          <w:rFonts w:ascii="Times New Roman" w:hAnsi="Times New Roman"/>
          <w:b/>
          <w:sz w:val="24"/>
          <w:szCs w:val="24"/>
        </w:rPr>
        <w:t>FORMULARZ KONSULTACYJNY</w:t>
      </w:r>
    </w:p>
    <w:p w14:paraId="5E632579" w14:textId="14CE7AA3" w:rsidR="005B224C" w:rsidRPr="00677C11" w:rsidRDefault="00CA402B" w:rsidP="001958D0">
      <w:pPr>
        <w:pStyle w:val="Nagwek10"/>
        <w:ind w:right="-569"/>
        <w:jc w:val="center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677C11">
        <w:rPr>
          <w:rFonts w:ascii="Times New Roman" w:hAnsi="Times New Roman"/>
          <w:b/>
          <w:sz w:val="24"/>
          <w:szCs w:val="24"/>
        </w:rPr>
        <w:t xml:space="preserve">do </w:t>
      </w:r>
      <w:bookmarkStart w:id="0" w:name="_Hlk158306775"/>
      <w:r w:rsidR="007F0148">
        <w:rPr>
          <w:rFonts w:ascii="Times New Roman" w:hAnsi="Times New Roman"/>
          <w:b/>
          <w:sz w:val="24"/>
          <w:szCs w:val="24"/>
        </w:rPr>
        <w:t xml:space="preserve">aktualizacji </w:t>
      </w:r>
      <w:r w:rsidR="00784ECD" w:rsidRPr="00677C11">
        <w:rPr>
          <w:rFonts w:ascii="Times New Roman" w:hAnsi="Times New Roman"/>
          <w:b/>
          <w:sz w:val="24"/>
          <w:szCs w:val="24"/>
        </w:rPr>
        <w:t xml:space="preserve">projektu </w:t>
      </w:r>
      <w:bookmarkEnd w:id="0"/>
      <w:r w:rsidR="00C1012A" w:rsidRPr="00677C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Strategii Rozwoju Gminy </w:t>
      </w:r>
      <w:r w:rsidR="007F0148">
        <w:rPr>
          <w:rFonts w:ascii="Times New Roman" w:hAnsi="Times New Roman"/>
          <w:b/>
          <w:color w:val="000000" w:themeColor="text1"/>
          <w:sz w:val="24"/>
          <w:szCs w:val="24"/>
        </w:rPr>
        <w:t>Radomyśl Wielki na lata 2021-2030</w:t>
      </w:r>
    </w:p>
    <w:p w14:paraId="38E54928" w14:textId="77777777" w:rsidR="00B82759" w:rsidRPr="00677C11" w:rsidRDefault="00B82759" w:rsidP="00C55B3B">
      <w:pPr>
        <w:spacing w:line="276" w:lineRule="auto"/>
        <w:ind w:left="-567" w:right="-569"/>
        <w:jc w:val="center"/>
        <w:rPr>
          <w:rFonts w:ascii="Times New Roman" w:hAnsi="Times New Roman"/>
          <w:sz w:val="24"/>
          <w:szCs w:val="24"/>
        </w:rPr>
      </w:pPr>
    </w:p>
    <w:p w14:paraId="595E65FD" w14:textId="586D502A" w:rsidR="00C55B3B" w:rsidRPr="00677C11" w:rsidRDefault="00C55B3B" w:rsidP="00C55B3B">
      <w:pPr>
        <w:spacing w:line="276" w:lineRule="auto"/>
        <w:ind w:left="-567" w:right="-569"/>
        <w:jc w:val="center"/>
        <w:rPr>
          <w:rFonts w:ascii="Times New Roman" w:hAnsi="Times New Roman"/>
          <w:sz w:val="24"/>
          <w:szCs w:val="24"/>
        </w:rPr>
      </w:pPr>
      <w:r w:rsidRPr="00677C11">
        <w:rPr>
          <w:rFonts w:ascii="Times New Roman" w:hAnsi="Times New Roman"/>
          <w:sz w:val="24"/>
          <w:szCs w:val="24"/>
        </w:rPr>
        <w:t>Termin zgłaszania uwag i opinii</w:t>
      </w:r>
      <w:r w:rsidR="00B74C5B" w:rsidRPr="00677C11">
        <w:rPr>
          <w:rFonts w:ascii="Times New Roman" w:hAnsi="Times New Roman"/>
          <w:sz w:val="24"/>
          <w:szCs w:val="24"/>
        </w:rPr>
        <w:t xml:space="preserve"> w ramach konsultacji</w:t>
      </w:r>
      <w:r w:rsidRPr="00677C11">
        <w:rPr>
          <w:rFonts w:ascii="Times New Roman" w:hAnsi="Times New Roman"/>
          <w:sz w:val="24"/>
          <w:szCs w:val="24"/>
        </w:rPr>
        <w:t xml:space="preserve">: </w:t>
      </w:r>
      <w:r w:rsidR="00CA5BDC" w:rsidRPr="00661A52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277D56" w:rsidRPr="00661A52">
        <w:rPr>
          <w:rFonts w:ascii="Times New Roman" w:hAnsi="Times New Roman"/>
          <w:b/>
          <w:bCs/>
          <w:sz w:val="24"/>
          <w:szCs w:val="24"/>
        </w:rPr>
        <w:t>20.10.</w:t>
      </w:r>
      <w:r w:rsidR="002B7192" w:rsidRPr="00661A52">
        <w:rPr>
          <w:rFonts w:ascii="Times New Roman" w:hAnsi="Times New Roman"/>
          <w:b/>
          <w:bCs/>
          <w:sz w:val="24"/>
          <w:szCs w:val="24"/>
        </w:rPr>
        <w:t>2025</w:t>
      </w:r>
      <w:r w:rsidR="00CA5BDC" w:rsidRPr="00661A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10C2" w:rsidRPr="00661A5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277D56" w:rsidRPr="00661A52">
        <w:rPr>
          <w:rFonts w:ascii="Times New Roman" w:hAnsi="Times New Roman"/>
          <w:b/>
          <w:bCs/>
          <w:sz w:val="24"/>
          <w:szCs w:val="24"/>
        </w:rPr>
        <w:t>25.11.</w:t>
      </w:r>
      <w:r w:rsidR="00CA5BDC" w:rsidRPr="00661A52">
        <w:rPr>
          <w:rFonts w:ascii="Times New Roman" w:hAnsi="Times New Roman"/>
          <w:b/>
          <w:bCs/>
          <w:sz w:val="24"/>
          <w:szCs w:val="24"/>
        </w:rPr>
        <w:t>2</w:t>
      </w:r>
      <w:r w:rsidR="004744DF" w:rsidRPr="00661A52">
        <w:rPr>
          <w:rFonts w:ascii="Times New Roman" w:hAnsi="Times New Roman"/>
          <w:b/>
          <w:bCs/>
          <w:sz w:val="24"/>
          <w:szCs w:val="24"/>
        </w:rPr>
        <w:t>025</w:t>
      </w:r>
      <w:r w:rsidRPr="00661A52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2751409C" w14:textId="32FD732C" w:rsidR="008138A3" w:rsidRPr="00677C11" w:rsidRDefault="008138A3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p w14:paraId="03766753" w14:textId="42FC1B0C" w:rsidR="00C55B3B" w:rsidRPr="00677C11" w:rsidRDefault="00C55B3B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  <w:r w:rsidRPr="00677C11">
        <w:rPr>
          <w:rFonts w:ascii="Times New Roman" w:hAnsi="Times New Roman"/>
          <w:sz w:val="24"/>
          <w:szCs w:val="24"/>
        </w:rPr>
        <w:t>Zgłaszam następujące uwagi i opinie do</w:t>
      </w:r>
      <w:r w:rsidR="007F0148" w:rsidRPr="007F0148">
        <w:rPr>
          <w:rFonts w:ascii="Times New Roman" w:hAnsi="Times New Roman"/>
          <w:sz w:val="24"/>
          <w:szCs w:val="24"/>
        </w:rPr>
        <w:t xml:space="preserve"> </w:t>
      </w:r>
      <w:r w:rsidR="007F0148">
        <w:rPr>
          <w:rFonts w:ascii="Times New Roman" w:hAnsi="Times New Roman"/>
          <w:sz w:val="24"/>
          <w:szCs w:val="24"/>
        </w:rPr>
        <w:t xml:space="preserve">aktualizacji projektu </w:t>
      </w:r>
      <w:r w:rsidR="00C1012A" w:rsidRPr="00677C11">
        <w:rPr>
          <w:rFonts w:ascii="Times New Roman" w:hAnsi="Times New Roman"/>
          <w:sz w:val="24"/>
          <w:szCs w:val="24"/>
        </w:rPr>
        <w:t>Strategii</w:t>
      </w:r>
      <w:r w:rsidR="000642AF" w:rsidRPr="00677C11">
        <w:rPr>
          <w:rFonts w:ascii="Times New Roman" w:hAnsi="Times New Roman"/>
          <w:sz w:val="24"/>
          <w:szCs w:val="24"/>
        </w:rPr>
        <w:t xml:space="preserve"> Rozwoju </w:t>
      </w:r>
      <w:r w:rsidR="00FB12E3" w:rsidRPr="00FB12E3">
        <w:rPr>
          <w:rFonts w:ascii="Times New Roman" w:hAnsi="Times New Roman"/>
          <w:sz w:val="24"/>
          <w:szCs w:val="24"/>
        </w:rPr>
        <w:t xml:space="preserve">Gminy </w:t>
      </w:r>
      <w:r w:rsidR="007F0148">
        <w:rPr>
          <w:rFonts w:ascii="Times New Roman" w:hAnsi="Times New Roman"/>
          <w:sz w:val="24"/>
          <w:szCs w:val="24"/>
        </w:rPr>
        <w:t>Radomyśl Wielki na lata 2021-2030</w:t>
      </w:r>
      <w:r w:rsidR="00C1012A" w:rsidRPr="00677C11">
        <w:rPr>
          <w:rFonts w:ascii="Times New Roman" w:hAnsi="Times New Roman"/>
          <w:sz w:val="24"/>
          <w:szCs w:val="24"/>
        </w:rPr>
        <w:t>:</w:t>
      </w:r>
    </w:p>
    <w:p w14:paraId="40178EEF" w14:textId="77777777" w:rsidR="00C55B3B" w:rsidRPr="00677C11" w:rsidRDefault="00C55B3B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677C11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677C11" w:rsidRDefault="008138A3" w:rsidP="001A0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L.p.</w:t>
            </w:r>
          </w:p>
          <w:p w14:paraId="5AF58831" w14:textId="77777777" w:rsidR="008138A3" w:rsidRPr="00677C11" w:rsidRDefault="008138A3" w:rsidP="00604818">
            <w:pP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Rozdział/</w:t>
            </w:r>
          </w:p>
          <w:p w14:paraId="4C00575C" w14:textId="75753FAE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Uzasadnienie uwagi</w:t>
            </w:r>
          </w:p>
        </w:tc>
      </w:tr>
      <w:tr w:rsidR="00B74C5B" w:rsidRPr="00677C11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C55B3B"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6F30A" w14:textId="4BCDFDDC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C5B" w:rsidRPr="00677C11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C2F20F7" w14:textId="67514C3A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55B3B"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491A38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D7F9D99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3CDECD3" w14:textId="2187F1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E02FFE5" w14:textId="3890AEA0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241FB23C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B3B" w:rsidRPr="00677C11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677C11" w:rsidRDefault="00C55B3B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C5B" w:rsidRPr="00677C11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DD5C3B8" w14:textId="77777777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C246AE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E5D12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56FE7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2CE22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AAA054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6D59646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AF2DA83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1B5C0B0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F9B" w:rsidRPr="00677C11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677C11" w:rsidRDefault="00523F9B" w:rsidP="00E24F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bCs w:val="0"/>
                <w:color w:val="FFFFFF" w:themeColor="background1"/>
                <w:sz w:val="24"/>
                <w:szCs w:val="24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677C11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00FABF2" w14:textId="77777777" w:rsidR="00E24FEB" w:rsidRPr="00677C11" w:rsidRDefault="00E24FEB" w:rsidP="00523F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84ECD" w:rsidRPr="00677C11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677C11" w:rsidRDefault="00784ECD" w:rsidP="00784E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Telefon</w:t>
            </w:r>
            <w:proofErr w:type="spellEnd"/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 / e-mail</w:t>
            </w:r>
          </w:p>
        </w:tc>
      </w:tr>
      <w:tr w:rsidR="00784ECD" w:rsidRPr="00677C11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677C11" w:rsidRDefault="00784ECD" w:rsidP="003C0F12">
            <w:pPr>
              <w:spacing w:line="276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69742CD9" w14:textId="77777777" w:rsidR="00C55B3B" w:rsidRPr="00677C11" w:rsidRDefault="00C55B3B" w:rsidP="00AF0289">
      <w:pPr>
        <w:ind w:right="-569"/>
        <w:rPr>
          <w:rFonts w:ascii="Times New Roman" w:hAnsi="Times New Roman"/>
          <w:sz w:val="24"/>
          <w:szCs w:val="24"/>
        </w:rPr>
      </w:pPr>
    </w:p>
    <w:p w14:paraId="39293E94" w14:textId="321053F0" w:rsidR="00F55798" w:rsidRPr="00677C11" w:rsidRDefault="0062784F" w:rsidP="00887B22">
      <w:pPr>
        <w:suppressAutoHyphens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7C11">
        <w:rPr>
          <w:rFonts w:ascii="Times New Roman" w:hAnsi="Times New Roman"/>
          <w:sz w:val="24"/>
          <w:szCs w:val="24"/>
        </w:rPr>
        <w:br w:type="page"/>
      </w:r>
      <w:r w:rsidR="00F55798" w:rsidRPr="00677C11">
        <w:rPr>
          <w:rFonts w:ascii="Times New Roman" w:hAnsi="Times New Roman"/>
          <w:b/>
          <w:sz w:val="24"/>
          <w:szCs w:val="24"/>
          <w:u w:val="single"/>
        </w:rPr>
        <w:lastRenderedPageBreak/>
        <w:t>Klauzula informacyjna</w:t>
      </w:r>
    </w:p>
    <w:p w14:paraId="73011E49" w14:textId="77777777" w:rsidR="00661A52" w:rsidRPr="00661A52" w:rsidRDefault="00661A52" w:rsidP="00661A52">
      <w:pPr>
        <w:suppressAutoHyphens w:val="0"/>
        <w:spacing w:line="240" w:lineRule="auto"/>
        <w:jc w:val="center"/>
        <w:rPr>
          <w:rFonts w:ascii="Calibri" w:eastAsia="Arial Unicode MS" w:hAnsi="Calibri" w:cs="Calibri"/>
          <w:b/>
          <w:color w:val="000000"/>
          <w:sz w:val="24"/>
          <w:szCs w:val="24"/>
          <w:lang w:val="pl" w:eastAsia="pl-PL"/>
        </w:rPr>
      </w:pPr>
      <w:r w:rsidRPr="00661A52">
        <w:rPr>
          <w:rFonts w:ascii="Calibri" w:eastAsia="Arial Unicode MS" w:hAnsi="Calibri" w:cs="Calibri"/>
          <w:b/>
          <w:color w:val="000000"/>
          <w:sz w:val="24"/>
          <w:szCs w:val="24"/>
          <w:lang w:val="pl" w:eastAsia="pl-PL"/>
        </w:rPr>
        <w:t>OBOWIĄZEK INFORMACYJNY</w:t>
      </w:r>
    </w:p>
    <w:p w14:paraId="0CF3D288" w14:textId="4DAD56A5" w:rsidR="00661A52" w:rsidRPr="00661A52" w:rsidRDefault="00661A52" w:rsidP="00661A52">
      <w:pPr>
        <w:suppressAutoHyphens w:val="0"/>
        <w:spacing w:line="240" w:lineRule="auto"/>
        <w:ind w:firstLine="284"/>
        <w:jc w:val="both"/>
        <w:rPr>
          <w:rFonts w:ascii="Calibri" w:eastAsia="Arial Unicode MS" w:hAnsi="Calibri" w:cs="Calibri"/>
          <w:color w:val="000000"/>
          <w:sz w:val="24"/>
          <w:szCs w:val="24"/>
          <w:lang w:val="pl" w:eastAsia="pl-PL"/>
        </w:rPr>
      </w:pPr>
      <w:r w:rsidRPr="00661A52">
        <w:rPr>
          <w:rFonts w:ascii="Calibri" w:eastAsia="Arial Unicode MS" w:hAnsi="Calibri" w:cs="Calibri"/>
          <w:color w:val="000000"/>
          <w:sz w:val="24"/>
          <w:szCs w:val="24"/>
          <w:lang w:val="pl"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61A52">
        <w:rPr>
          <w:rFonts w:ascii="Calibri" w:eastAsia="Arial Unicode MS" w:hAnsi="Calibri" w:cs="Calibri"/>
          <w:color w:val="000000"/>
          <w:sz w:val="24"/>
          <w:szCs w:val="24"/>
          <w:lang w:val="pl" w:eastAsia="pl-PL"/>
        </w:rPr>
        <w:t>Dz.U.UE.L</w:t>
      </w:r>
      <w:proofErr w:type="spellEnd"/>
      <w:r w:rsidRPr="00661A52">
        <w:rPr>
          <w:rFonts w:ascii="Calibri" w:eastAsia="Arial Unicode MS" w:hAnsi="Calibri" w:cs="Calibri"/>
          <w:color w:val="000000"/>
          <w:sz w:val="24"/>
          <w:szCs w:val="24"/>
          <w:lang w:val="pl" w:eastAsia="pl-PL"/>
        </w:rPr>
        <w:t>. z 2016r. Nr 119, s.1 ze zm.) - dalej: „RODO” informuję, że:</w:t>
      </w:r>
    </w:p>
    <w:p w14:paraId="00E05033" w14:textId="1373C8B6" w:rsidR="00661A52" w:rsidRPr="00661A52" w:rsidRDefault="00661A52" w:rsidP="00661A52">
      <w:pPr>
        <w:numPr>
          <w:ilvl w:val="0"/>
          <w:numId w:val="9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 xml:space="preserve">Administratorem Państwa danych jest reprezentowane przez </w:t>
      </w:r>
      <w:r w:rsidRPr="00661A52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Burmistrza </w:t>
      </w:r>
      <w:r w:rsidRPr="00661A52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Radomyśla Wielkiego, ul. Rynek 32, 39-310 Radomyśl Wielki, telefon kontaktowy: 14 681 91 21)</w:t>
      </w:r>
      <w:r w:rsidRPr="00661A52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en-US"/>
        </w:rPr>
        <w:t> email: </w:t>
      </w:r>
      <w:r w:rsidRPr="00661A52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hyperlink r:id="rId8" w:history="1">
        <w:r w:rsidRPr="00661A52">
          <w:rPr>
            <w:rFonts w:ascii="Calibri" w:eastAsia="Calibri" w:hAnsi="Calibri" w:cs="Calibri"/>
            <w:color w:val="0066CC"/>
            <w:sz w:val="24"/>
            <w:szCs w:val="24"/>
            <w:u w:val="single"/>
            <w:shd w:val="clear" w:color="auto" w:fill="FFFFFF"/>
            <w:lang w:eastAsia="en-US"/>
          </w:rPr>
          <w:t>sekretariat@radomyslwielki.pl</w:t>
        </w:r>
      </w:hyperlink>
      <w:r w:rsidRPr="00661A52">
        <w:rPr>
          <w:rFonts w:ascii="Calibri" w:eastAsia="Calibri" w:hAnsi="Calibri" w:cs="Calibri"/>
          <w:color w:val="555555"/>
          <w:sz w:val="24"/>
          <w:szCs w:val="24"/>
          <w:shd w:val="clear" w:color="auto" w:fill="FFFFFF"/>
          <w:lang w:eastAsia="en-US"/>
        </w:rPr>
        <w:t>.</w:t>
      </w:r>
    </w:p>
    <w:p w14:paraId="38716F1F" w14:textId="77777777" w:rsidR="00661A52" w:rsidRPr="00661A52" w:rsidRDefault="00661A52" w:rsidP="00661A52">
      <w:pPr>
        <w:numPr>
          <w:ilvl w:val="0"/>
          <w:numId w:val="9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661A52">
          <w:rPr>
            <w:rFonts w:ascii="Calibri" w:eastAsia="Calibri" w:hAnsi="Calibri" w:cs="Calibri"/>
            <w:color w:val="0066CC"/>
            <w:sz w:val="24"/>
            <w:szCs w:val="24"/>
            <w:u w:val="single"/>
            <w:lang w:eastAsia="en-US"/>
          </w:rPr>
          <w:t>adam.zieminski@cbi24.p</w:t>
        </w:r>
      </w:hyperlink>
      <w:r w:rsidRPr="00661A52">
        <w:rPr>
          <w:rFonts w:ascii="Calibri" w:eastAsia="Calibri" w:hAnsi="Calibri" w:cs="Calibri"/>
          <w:sz w:val="24"/>
          <w:szCs w:val="24"/>
          <w:lang w:eastAsia="en-US"/>
        </w:rPr>
        <w:t xml:space="preserve"> i lub pisemnie na adres Administratora. </w:t>
      </w:r>
    </w:p>
    <w:p w14:paraId="72C0D3BF" w14:textId="77777777" w:rsidR="00661A52" w:rsidRPr="00661A52" w:rsidRDefault="00661A52" w:rsidP="00661A52">
      <w:pPr>
        <w:numPr>
          <w:ilvl w:val="0"/>
          <w:numId w:val="9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 xml:space="preserve">Państwa dane osobowe będą przetwarzane w celu realizacji umowy cywilnoprawnej </w:t>
      </w:r>
      <w:proofErr w:type="gramStart"/>
      <w:r w:rsidRPr="00661A52">
        <w:rPr>
          <w:rFonts w:ascii="Calibri" w:eastAsia="Calibri" w:hAnsi="Calibri" w:cs="Calibri"/>
          <w:sz w:val="24"/>
          <w:szCs w:val="24"/>
          <w:lang w:eastAsia="en-US"/>
        </w:rPr>
        <w:t>tj.</w:t>
      </w:r>
      <w:proofErr w:type="gramEnd"/>
      <w:r w:rsidRPr="00661A52">
        <w:rPr>
          <w:rFonts w:ascii="Calibri" w:eastAsia="Calibri" w:hAnsi="Calibri" w:cs="Calibri"/>
          <w:sz w:val="24"/>
          <w:szCs w:val="24"/>
          <w:lang w:eastAsia="en-US"/>
        </w:rPr>
        <w:t> gdyż jest to niezbędne do wypełnienia obowiązku prawnego ciążącego na Administratorze (art. 6 ust. 1 lit. c RODO) w zw. z Ustawą z dnia 11 września 2019r. Prawo zamówień publicznych (Dz.U. z 2024r., poz. 1320 – tj.).</w:t>
      </w:r>
    </w:p>
    <w:p w14:paraId="6A8849BC" w14:textId="733E54D1" w:rsidR="00661A52" w:rsidRPr="00661A52" w:rsidRDefault="00661A52" w:rsidP="00661A52">
      <w:pPr>
        <w:numPr>
          <w:ilvl w:val="0"/>
          <w:numId w:val="9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 xml:space="preserve">Państwa dane osobowe będą przetwarzane przez okres niezbędny do realizacji ww. celu                z uwzględnieniem okresów przechowywania określonych w przepisach szczególnych, w tym przepisów archiwalnych tj. 10 lat. </w:t>
      </w:r>
    </w:p>
    <w:p w14:paraId="09819B2D" w14:textId="77777777" w:rsidR="00661A52" w:rsidRPr="00661A52" w:rsidRDefault="00661A52" w:rsidP="00661A52">
      <w:pPr>
        <w:numPr>
          <w:ilvl w:val="0"/>
          <w:numId w:val="9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Państwa dane nie będą przetwarzane w sposób zautomatyzowany, w tym nie będą podlegać profilowaniu.</w:t>
      </w:r>
    </w:p>
    <w:p w14:paraId="4C2AB3B6" w14:textId="77777777" w:rsidR="00661A52" w:rsidRPr="00661A52" w:rsidRDefault="00661A52" w:rsidP="00661A52">
      <w:pPr>
        <w:numPr>
          <w:ilvl w:val="0"/>
          <w:numId w:val="9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Państwa dane osobowe nie będą przekazywane poza Europejski Obszar Gospodarczy (obejmujący Unię Europejską, Norwegię, Liechtenstein i Islandię).</w:t>
      </w:r>
    </w:p>
    <w:p w14:paraId="1D3D26F5" w14:textId="77777777" w:rsidR="00661A52" w:rsidRPr="00661A52" w:rsidRDefault="00661A52" w:rsidP="00661A52">
      <w:pPr>
        <w:numPr>
          <w:ilvl w:val="0"/>
          <w:numId w:val="9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W związku z przetwarzaniem Państwa danych osobowych, przysługują Państwu następujące prawa:</w:t>
      </w:r>
    </w:p>
    <w:p w14:paraId="4E0C56AD" w14:textId="77777777" w:rsidR="00661A52" w:rsidRPr="00661A52" w:rsidRDefault="00661A52" w:rsidP="00661A52">
      <w:pPr>
        <w:numPr>
          <w:ilvl w:val="0"/>
          <w:numId w:val="10"/>
        </w:numPr>
        <w:suppressAutoHyphens w:val="0"/>
        <w:spacing w:after="16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prawo dostępu do swoich danych oraz otrzymania ich kopii;</w:t>
      </w:r>
    </w:p>
    <w:p w14:paraId="4A66043D" w14:textId="77777777" w:rsidR="00661A52" w:rsidRPr="00661A52" w:rsidRDefault="00661A52" w:rsidP="00661A52">
      <w:pPr>
        <w:numPr>
          <w:ilvl w:val="0"/>
          <w:numId w:val="10"/>
        </w:numPr>
        <w:suppressAutoHyphens w:val="0"/>
        <w:spacing w:after="16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prawo do sprostowania (poprawiania) swoich danych osobowych;</w:t>
      </w:r>
    </w:p>
    <w:p w14:paraId="46BD6663" w14:textId="77777777" w:rsidR="00661A52" w:rsidRPr="00661A52" w:rsidRDefault="00661A52" w:rsidP="00661A52">
      <w:pPr>
        <w:numPr>
          <w:ilvl w:val="0"/>
          <w:numId w:val="10"/>
        </w:numPr>
        <w:suppressAutoHyphens w:val="0"/>
        <w:spacing w:after="16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prawo do ograniczenia przetwarzania danych osobowych;</w:t>
      </w:r>
    </w:p>
    <w:p w14:paraId="6B0DAFB7" w14:textId="77777777" w:rsidR="00661A52" w:rsidRPr="00661A52" w:rsidRDefault="00661A52" w:rsidP="00661A52">
      <w:pPr>
        <w:numPr>
          <w:ilvl w:val="0"/>
          <w:numId w:val="10"/>
        </w:numPr>
        <w:suppressAutoHyphens w:val="0"/>
        <w:spacing w:after="16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 xml:space="preserve">prawo wniesienia skargi do Prezesa Urzędu Ochrony Danych Osobowych </w:t>
      </w:r>
      <w:r w:rsidRPr="00661A52">
        <w:rPr>
          <w:rFonts w:ascii="Calibri" w:eastAsia="Calibri" w:hAnsi="Calibri" w:cs="Calibri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71AF1D3" w14:textId="77777777" w:rsidR="00661A52" w:rsidRPr="00661A52" w:rsidRDefault="00661A52" w:rsidP="00661A52">
      <w:pPr>
        <w:numPr>
          <w:ilvl w:val="0"/>
          <w:numId w:val="11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661A52">
        <w:rPr>
          <w:rFonts w:ascii="Calibri" w:eastAsia="Calibri" w:hAnsi="Calibri" w:cs="Calibri"/>
          <w:sz w:val="24"/>
          <w:szCs w:val="24"/>
          <w:lang w:eastAsia="en-US"/>
        </w:rPr>
        <w:t xml:space="preserve"> Nieprzekazanie danych udostępnianych dobrowolnie pozostaje bez wpływu na rozpoznanie sprawy. </w:t>
      </w:r>
      <w:bookmarkEnd w:id="1"/>
    </w:p>
    <w:p w14:paraId="2FBBE653" w14:textId="77777777" w:rsidR="00661A52" w:rsidRPr="00661A52" w:rsidRDefault="00661A52" w:rsidP="00661A52">
      <w:pPr>
        <w:numPr>
          <w:ilvl w:val="0"/>
          <w:numId w:val="11"/>
        </w:numPr>
        <w:suppressAutoHyphens w:val="0"/>
        <w:spacing w:after="16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61A52">
        <w:rPr>
          <w:rFonts w:ascii="Calibri" w:eastAsia="Calibri" w:hAnsi="Calibri" w:cs="Calibri"/>
          <w:sz w:val="24"/>
          <w:szCs w:val="24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5EBA987" w14:textId="31998C52" w:rsidR="00887B22" w:rsidRPr="00677C11" w:rsidRDefault="00887B22" w:rsidP="00F55798">
      <w:pPr>
        <w:rPr>
          <w:rFonts w:ascii="Times New Roman" w:hAnsi="Times New Roman"/>
          <w:sz w:val="24"/>
          <w:szCs w:val="24"/>
        </w:rPr>
      </w:pPr>
    </w:p>
    <w:sectPr w:rsidR="00887B22" w:rsidRPr="00677C11" w:rsidSect="00887B22">
      <w:footerReference w:type="default" r:id="rId10"/>
      <w:footerReference w:type="first" r:id="rId11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B785" w14:textId="77777777" w:rsidR="007B2289" w:rsidRDefault="007B2289">
      <w:pPr>
        <w:spacing w:line="240" w:lineRule="auto"/>
      </w:pPr>
      <w:r>
        <w:separator/>
      </w:r>
    </w:p>
  </w:endnote>
  <w:endnote w:type="continuationSeparator" w:id="0">
    <w:p w14:paraId="64F48FEC" w14:textId="77777777" w:rsidR="007B2289" w:rsidRDefault="007B2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6569" w14:textId="1B646153" w:rsidR="00CA7E38" w:rsidRPr="004744DF" w:rsidRDefault="00CA7E38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887B22">
      <w:rPr>
        <w:i/>
        <w:iCs/>
        <w:sz w:val="19"/>
        <w:szCs w:val="19"/>
      </w:rPr>
      <w:t xml:space="preserve"> </w:t>
    </w:r>
    <w:r w:rsidR="00887B22" w:rsidRPr="004744DF">
      <w:rPr>
        <w:i/>
        <w:iCs/>
        <w:sz w:val="19"/>
        <w:szCs w:val="19"/>
      </w:rPr>
      <w:t xml:space="preserve">Formularz konsultacyjny </w:t>
    </w:r>
    <w:r w:rsidR="007F0148">
      <w:rPr>
        <w:i/>
        <w:iCs/>
        <w:sz w:val="19"/>
        <w:szCs w:val="19"/>
      </w:rPr>
      <w:t xml:space="preserve">aktualizacji </w:t>
    </w:r>
    <w:r w:rsidR="00887B22" w:rsidRPr="004744DF">
      <w:rPr>
        <w:i/>
        <w:iCs/>
        <w:sz w:val="19"/>
        <w:szCs w:val="19"/>
      </w:rPr>
      <w:t xml:space="preserve">projektu </w:t>
    </w:r>
    <w:r w:rsidR="00887B22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A64C98E" wp14:editId="6795461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02536394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BC60" id="Łącznik prosty 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DF6D07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FB12E3" w:rsidRPr="00FB12E3">
      <w:rPr>
        <w:i/>
        <w:iCs/>
        <w:noProof/>
        <w:sz w:val="19"/>
        <w:szCs w:val="19"/>
        <w:lang w:eastAsia="pl-PL"/>
      </w:rPr>
      <w:t xml:space="preserve">Gminy </w:t>
    </w:r>
    <w:r w:rsidR="007F0148">
      <w:rPr>
        <w:i/>
        <w:iCs/>
        <w:noProof/>
        <w:sz w:val="19"/>
        <w:szCs w:val="19"/>
        <w:lang w:eastAsia="pl-PL"/>
      </w:rPr>
      <w:t>Radomyśl Wielki na lata 2021-2030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CE95" w14:textId="355D104D" w:rsidR="00B74C5B" w:rsidRDefault="00720D22" w:rsidP="00FB12E3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80545AC" wp14:editId="4D4E96F3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7448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="00275B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8D29151" wp14:editId="711DB93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DF966" id="Łącznik prosty 3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75BBD" w:rsidRPr="00887B22">
      <w:rPr>
        <w:i/>
        <w:iCs/>
        <w:sz w:val="19"/>
        <w:szCs w:val="19"/>
      </w:rPr>
      <w:t xml:space="preserve"> </w:t>
    </w:r>
    <w:r w:rsidR="007F0148" w:rsidRPr="004744DF">
      <w:rPr>
        <w:i/>
        <w:iCs/>
        <w:sz w:val="19"/>
        <w:szCs w:val="19"/>
      </w:rPr>
      <w:t xml:space="preserve">Formularz konsultacyjny </w:t>
    </w:r>
    <w:r w:rsidR="007F0148">
      <w:rPr>
        <w:i/>
        <w:iCs/>
        <w:sz w:val="19"/>
        <w:szCs w:val="19"/>
      </w:rPr>
      <w:t xml:space="preserve">aktualizacji </w:t>
    </w:r>
    <w:r w:rsidR="007F0148" w:rsidRPr="004744DF">
      <w:rPr>
        <w:i/>
        <w:iCs/>
        <w:sz w:val="19"/>
        <w:szCs w:val="19"/>
      </w:rPr>
      <w:t xml:space="preserve">projektu </w:t>
    </w:r>
    <w:r w:rsidR="007F0148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E472D24" wp14:editId="1B9BAFB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6F450" id="Łącznik prosty 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KY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fcWbB&#10;0Ih+fP3+TXyx6omRrhgPrEoqjR5rSl7b+5D6FHv74O+ceEJm3XoA28vM9vHgCSK/KF48SQf0VGs7&#10;fnAt5cBzdFmyfRdMgiQx2D5P5nCZjNxHJig4ny3K6vqKM0F3VVnN8+QKqM+PfcD4XjpDnJGGrJVN&#10;wkENuzuMRJ9SzykpbN2t0joPX1s2UoG3V2QPAWTBTkOkrfEkCtqeM9A9eVvEkBHRadWm1wkHQ79d&#10;68B2QP6aza6n61kSi6q9SEulN4DDMS9fHZ1nVCT7a2UavijTdwwPEtp3ts38Iih93BOqtqmqzMY+&#10;NXYW9jiirWsP9yFRSHEyTSZzMnhy5e/nnPXrN1z9B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DRvimA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="007F0148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7F0148" w:rsidRPr="00FB12E3">
      <w:rPr>
        <w:i/>
        <w:iCs/>
        <w:noProof/>
        <w:sz w:val="19"/>
        <w:szCs w:val="19"/>
        <w:lang w:eastAsia="pl-PL"/>
      </w:rPr>
      <w:t xml:space="preserve">Gminy </w:t>
    </w:r>
    <w:r w:rsidR="007F0148">
      <w:rPr>
        <w:i/>
        <w:iCs/>
        <w:noProof/>
        <w:sz w:val="19"/>
        <w:szCs w:val="19"/>
        <w:lang w:eastAsia="pl-PL"/>
      </w:rPr>
      <w:t>Radomyśl Wielki na lata 2021-2030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D9C26" w14:textId="77777777" w:rsidR="007B2289" w:rsidRDefault="007B2289">
      <w:pPr>
        <w:spacing w:line="240" w:lineRule="auto"/>
      </w:pPr>
      <w:r>
        <w:separator/>
      </w:r>
    </w:p>
  </w:footnote>
  <w:footnote w:type="continuationSeparator" w:id="0">
    <w:p w14:paraId="6DC9F261" w14:textId="77777777" w:rsidR="007B2289" w:rsidRDefault="007B22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4C93CBB"/>
    <w:multiLevelType w:val="hybridMultilevel"/>
    <w:tmpl w:val="6630A1B2"/>
    <w:lvl w:ilvl="0" w:tplc="B63A6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EA7EC9"/>
    <w:multiLevelType w:val="hybridMultilevel"/>
    <w:tmpl w:val="85CEC224"/>
    <w:lvl w:ilvl="0" w:tplc="A13C1CA8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7129">
    <w:abstractNumId w:val="0"/>
  </w:num>
  <w:num w:numId="2" w16cid:durableId="1535532935">
    <w:abstractNumId w:val="1"/>
  </w:num>
  <w:num w:numId="3" w16cid:durableId="1707868433">
    <w:abstractNumId w:val="4"/>
  </w:num>
  <w:num w:numId="4" w16cid:durableId="1362166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911595">
    <w:abstractNumId w:val="7"/>
  </w:num>
  <w:num w:numId="6" w16cid:durableId="519701266">
    <w:abstractNumId w:val="9"/>
  </w:num>
  <w:num w:numId="7" w16cid:durableId="1530415444">
    <w:abstractNumId w:val="6"/>
  </w:num>
  <w:num w:numId="8" w16cid:durableId="1712267050">
    <w:abstractNumId w:val="5"/>
  </w:num>
  <w:num w:numId="9" w16cid:durableId="962031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4997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56397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642AF"/>
    <w:rsid w:val="00077B2A"/>
    <w:rsid w:val="001244F5"/>
    <w:rsid w:val="001958D0"/>
    <w:rsid w:val="0022000E"/>
    <w:rsid w:val="002514E4"/>
    <w:rsid w:val="00274A62"/>
    <w:rsid w:val="00275BBD"/>
    <w:rsid w:val="00277D56"/>
    <w:rsid w:val="00282CE2"/>
    <w:rsid w:val="00297125"/>
    <w:rsid w:val="002A135D"/>
    <w:rsid w:val="002B7192"/>
    <w:rsid w:val="00356EB5"/>
    <w:rsid w:val="00392A5B"/>
    <w:rsid w:val="003C0F12"/>
    <w:rsid w:val="004121AC"/>
    <w:rsid w:val="00415C06"/>
    <w:rsid w:val="004744DF"/>
    <w:rsid w:val="004950BE"/>
    <w:rsid w:val="00523F9B"/>
    <w:rsid w:val="005309C5"/>
    <w:rsid w:val="00570B0F"/>
    <w:rsid w:val="00571604"/>
    <w:rsid w:val="005A5C85"/>
    <w:rsid w:val="005B224C"/>
    <w:rsid w:val="005C6530"/>
    <w:rsid w:val="00604818"/>
    <w:rsid w:val="00626561"/>
    <w:rsid w:val="0062784F"/>
    <w:rsid w:val="00630CA1"/>
    <w:rsid w:val="00640CC3"/>
    <w:rsid w:val="0065263B"/>
    <w:rsid w:val="00661A52"/>
    <w:rsid w:val="00667737"/>
    <w:rsid w:val="00677C11"/>
    <w:rsid w:val="00680577"/>
    <w:rsid w:val="0071280B"/>
    <w:rsid w:val="00720D22"/>
    <w:rsid w:val="00770922"/>
    <w:rsid w:val="00784ECD"/>
    <w:rsid w:val="007A3797"/>
    <w:rsid w:val="007B2289"/>
    <w:rsid w:val="007E643A"/>
    <w:rsid w:val="007F0148"/>
    <w:rsid w:val="008138A3"/>
    <w:rsid w:val="00821F16"/>
    <w:rsid w:val="00835B22"/>
    <w:rsid w:val="00887B22"/>
    <w:rsid w:val="008D3475"/>
    <w:rsid w:val="008F0497"/>
    <w:rsid w:val="00963971"/>
    <w:rsid w:val="009D2B5B"/>
    <w:rsid w:val="00A3052A"/>
    <w:rsid w:val="00A55B28"/>
    <w:rsid w:val="00A70837"/>
    <w:rsid w:val="00A75C98"/>
    <w:rsid w:val="00A97BDE"/>
    <w:rsid w:val="00AB4118"/>
    <w:rsid w:val="00AE4C8A"/>
    <w:rsid w:val="00AF0289"/>
    <w:rsid w:val="00B010C2"/>
    <w:rsid w:val="00B33657"/>
    <w:rsid w:val="00B37E8A"/>
    <w:rsid w:val="00B74C5B"/>
    <w:rsid w:val="00B82759"/>
    <w:rsid w:val="00BB5033"/>
    <w:rsid w:val="00C1012A"/>
    <w:rsid w:val="00C55B3B"/>
    <w:rsid w:val="00CA402B"/>
    <w:rsid w:val="00CA5BDC"/>
    <w:rsid w:val="00CA7E38"/>
    <w:rsid w:val="00D256C9"/>
    <w:rsid w:val="00D42DD1"/>
    <w:rsid w:val="00D44D1D"/>
    <w:rsid w:val="00D72582"/>
    <w:rsid w:val="00D92CA3"/>
    <w:rsid w:val="00DF4211"/>
    <w:rsid w:val="00DF6D07"/>
    <w:rsid w:val="00E24FEB"/>
    <w:rsid w:val="00E32C40"/>
    <w:rsid w:val="00E639E0"/>
    <w:rsid w:val="00E930B1"/>
    <w:rsid w:val="00EA73EA"/>
    <w:rsid w:val="00EF439A"/>
    <w:rsid w:val="00EF7710"/>
    <w:rsid w:val="00F37389"/>
    <w:rsid w:val="00F51889"/>
    <w:rsid w:val="00F531C3"/>
    <w:rsid w:val="00F55798"/>
    <w:rsid w:val="00F92666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omyslwie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zieminski@cbi24.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B949-AB49-42E9-9171-695AC3A5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Natalia Wiercioch</cp:lastModifiedBy>
  <cp:revision>2</cp:revision>
  <cp:lastPrinted>2022-03-08T12:37:00Z</cp:lastPrinted>
  <dcterms:created xsi:type="dcterms:W3CDTF">2025-10-20T06:21:00Z</dcterms:created>
  <dcterms:modified xsi:type="dcterms:W3CDTF">2025-10-20T06:21:00Z</dcterms:modified>
</cp:coreProperties>
</file>