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6461" w14:textId="77777777" w:rsidR="00147F73" w:rsidRDefault="00147F73" w:rsidP="00147F73">
      <w:r>
        <w:t>Załącznik nr 1 do Umowy o pracę w celu przygotowania zawodowego zawartej w dniu………………………</w:t>
      </w:r>
    </w:p>
    <w:p w14:paraId="05EED73A" w14:textId="77777777" w:rsidR="00147F73" w:rsidRDefault="00147F73" w:rsidP="00147F73"/>
    <w:p w14:paraId="36C37475" w14:textId="77777777" w:rsidR="00147F73" w:rsidRDefault="00147F73" w:rsidP="00147F73">
      <w:pPr>
        <w:jc w:val="right"/>
      </w:pPr>
      <w:r>
        <w:t>……………………………………………..                          ……………………………………..</w:t>
      </w:r>
    </w:p>
    <w:p w14:paraId="035782AD" w14:textId="77777777" w:rsidR="00147F73" w:rsidRDefault="00147F73" w:rsidP="00147F73">
      <w:pPr>
        <w:jc w:val="right"/>
      </w:pPr>
      <w:r>
        <w:t xml:space="preserve">       miejscowość                                                                   data</w:t>
      </w:r>
    </w:p>
    <w:p w14:paraId="4F3CD5FA" w14:textId="77777777" w:rsidR="00147F73" w:rsidRDefault="00147F73" w:rsidP="00147F73">
      <w:pPr>
        <w:jc w:val="right"/>
      </w:pPr>
    </w:p>
    <w:p w14:paraId="6BE9BB53" w14:textId="77777777" w:rsidR="00147F73" w:rsidRPr="008A37A5" w:rsidRDefault="00147F73" w:rsidP="00147F73">
      <w:pPr>
        <w:jc w:val="center"/>
        <w:rPr>
          <w:b/>
          <w:bCs/>
        </w:rPr>
      </w:pPr>
      <w:r w:rsidRPr="008A37A5">
        <w:rPr>
          <w:b/>
          <w:bCs/>
        </w:rPr>
        <w:t>Ustalenia pracodawcy z dyrektorem szkoły (przykład)</w:t>
      </w:r>
    </w:p>
    <w:p w14:paraId="00C44163" w14:textId="77777777" w:rsidR="00147F73" w:rsidRDefault="00147F73" w:rsidP="00147F73">
      <w:pPr>
        <w:jc w:val="center"/>
      </w:pPr>
      <w:r w:rsidRPr="008A37A5">
        <w:t xml:space="preserve">/na podstawie art. 120 ust.2 </w:t>
      </w:r>
      <w:proofErr w:type="spellStart"/>
      <w:r w:rsidRPr="008A37A5">
        <w:t>u.p.o</w:t>
      </w:r>
      <w:proofErr w:type="spellEnd"/>
      <w:r w:rsidRPr="008A37A5">
        <w:t>/</w:t>
      </w:r>
    </w:p>
    <w:p w14:paraId="040D2B8A" w14:textId="77777777" w:rsidR="00147F73" w:rsidRDefault="00147F73" w:rsidP="00147F73">
      <w:pPr>
        <w:jc w:val="both"/>
      </w:pPr>
      <w:r>
        <w:t>W związku ze skierowaniem młodocianego pracownika, zatrudnionego w celu przygotowania zawodowego w formie nauki zawodu, na dokształcenie teoretyczne do branżowej szkoły I Stopnia Pracodawca Pan/Pani ……………………………………………………………………………………. (nazwa i siedziba firmy) ………………………………………………………………………………… oraz Pan/Pani ……………………………………………………</w:t>
      </w:r>
    </w:p>
    <w:p w14:paraId="084C05EF" w14:textId="77777777" w:rsidR="00147F73" w:rsidRDefault="00147F73" w:rsidP="00147F73">
      <w:pPr>
        <w:jc w:val="both"/>
      </w:pPr>
      <w:r>
        <w:t xml:space="preserve">- Dyrektor Zespołu Szkół w ………………………………………………………. ul. ………………………………………………….. . </w:t>
      </w:r>
    </w:p>
    <w:p w14:paraId="678C54A8" w14:textId="77777777" w:rsidR="00147F73" w:rsidRDefault="00147F73" w:rsidP="00147F73">
      <w:pPr>
        <w:jc w:val="center"/>
      </w:pPr>
      <w:r>
        <w:t>Ustalili:</w:t>
      </w:r>
    </w:p>
    <w:p w14:paraId="0D989FC3" w14:textId="77777777" w:rsidR="00147F73" w:rsidRDefault="00147F73" w:rsidP="00147F73">
      <w:pPr>
        <w:pStyle w:val="Akapitzlist"/>
        <w:numPr>
          <w:ilvl w:val="0"/>
          <w:numId w:val="1"/>
        </w:numPr>
        <w:jc w:val="both"/>
      </w:pPr>
      <w:r>
        <w:t xml:space="preserve">Zakres kształcenia zawodowego zapewnianego przez szkołę i pracodawcę wynika z programu nauczania zawodu opracowanego na bazie podstawy programowej kształcenia w zawodzie, określonej w Rozporządzeniu Ministra Edukacji Narodowej z dnia 16 maja 2019r. w sprawie podstaw programowych szkolnictwa branżowego oraz dodatkowych umiejętności zawodowych w zakresie wybranych zawodów szkolnictwa branżowego (Dz.U. </w:t>
      </w:r>
      <w:proofErr w:type="spellStart"/>
      <w:r>
        <w:t>poz</w:t>
      </w:r>
      <w:proofErr w:type="spellEnd"/>
      <w:r>
        <w:t xml:space="preserve"> 991);</w:t>
      </w:r>
    </w:p>
    <w:p w14:paraId="3335A2A7" w14:textId="77777777" w:rsidR="00147F73" w:rsidRDefault="00147F73" w:rsidP="00147F73">
      <w:pPr>
        <w:pStyle w:val="Akapitzlist"/>
        <w:numPr>
          <w:ilvl w:val="0"/>
          <w:numId w:val="1"/>
        </w:numPr>
        <w:jc w:val="both"/>
      </w:pPr>
      <w:r>
        <w:t>Dni tygodnia, w których zajęcia praktyczne odbywają się u pracodawcy. Zajęcia praktyczne u pracodawcy odbywają się w ustalone w szkolnym planie nauczania dni tygodnia tj.</w:t>
      </w:r>
    </w:p>
    <w:p w14:paraId="2BADBDF5" w14:textId="77777777" w:rsidR="00147F73" w:rsidRDefault="00147F73" w:rsidP="00147F73">
      <w:pPr>
        <w:pStyle w:val="Akapitzlist"/>
        <w:jc w:val="both"/>
      </w:pPr>
      <w:r>
        <w:t>a) w I roku nauki…………….. dni;</w:t>
      </w:r>
    </w:p>
    <w:p w14:paraId="435D18F3" w14:textId="77777777" w:rsidR="00147F73" w:rsidRDefault="00147F73" w:rsidP="00147F73">
      <w:pPr>
        <w:pStyle w:val="Akapitzlist"/>
        <w:jc w:val="both"/>
      </w:pPr>
      <w:r>
        <w:t>b) w II roku nauki……………. dni;</w:t>
      </w:r>
    </w:p>
    <w:p w14:paraId="6592FDEA" w14:textId="77777777" w:rsidR="00147F73" w:rsidRDefault="00147F73" w:rsidP="00147F73">
      <w:pPr>
        <w:pStyle w:val="Akapitzlist"/>
        <w:jc w:val="both"/>
      </w:pPr>
      <w:r>
        <w:t>c) w III roku nauki……………. dni;</w:t>
      </w:r>
    </w:p>
    <w:p w14:paraId="5323D977" w14:textId="77777777" w:rsidR="00147F73" w:rsidRDefault="00147F73" w:rsidP="00147F73">
      <w:pPr>
        <w:jc w:val="both"/>
      </w:pPr>
      <w:r>
        <w:t xml:space="preserve">       3.    Ustala się współdziałania między Pracodawcą a Szkołą w sprawie monitorowania realizacji programu nauczania zawodu pracowników młodocianych przez każdą ze stron według poniższych zasad: </w:t>
      </w:r>
    </w:p>
    <w:p w14:paraId="215A93CE" w14:textId="77777777" w:rsidR="00147F73" w:rsidRDefault="00147F73" w:rsidP="00147F73">
      <w:pPr>
        <w:jc w:val="both"/>
      </w:pPr>
      <w:r>
        <w:t xml:space="preserve">         </w:t>
      </w:r>
      <w:r>
        <w:tab/>
        <w:t xml:space="preserve">   1) Pracodawcy i Szkoła współpracują ze sobą oraz Centrami Kształcenia Zawodowego przy przygotowaniu aktualnego programu nauczania zawodu.</w:t>
      </w:r>
    </w:p>
    <w:p w14:paraId="2AE51D0E" w14:textId="77777777" w:rsidR="00147F73" w:rsidRDefault="00147F73" w:rsidP="00147F73">
      <w:pPr>
        <w:jc w:val="both"/>
      </w:pPr>
      <w:r>
        <w:t xml:space="preserve">       </w:t>
      </w:r>
      <w:r>
        <w:tab/>
        <w:t xml:space="preserve">    2) Monitorowanie realizacji programu nauczania zawodu następuje poprzez:</w:t>
      </w:r>
    </w:p>
    <w:p w14:paraId="3298660C" w14:textId="77777777" w:rsidR="00147F73" w:rsidRDefault="00147F73" w:rsidP="00147F73">
      <w:pPr>
        <w:jc w:val="both"/>
      </w:pPr>
      <w:r>
        <w:t>-rozmowy telefoniczne z instruktorami praktycznej nauki zawodu pracodawcami lub wyznaczonymi przez nich pracownikami , z których będą sporządzane notatki służbowe przez kierownika szkolenia praktycznego (na bieżąco)</w:t>
      </w:r>
    </w:p>
    <w:p w14:paraId="1B8FAA89" w14:textId="77777777" w:rsidR="00147F73" w:rsidRDefault="00147F73" w:rsidP="00147F73">
      <w:pPr>
        <w:jc w:val="both"/>
      </w:pPr>
      <w:r>
        <w:t>- spotkania z instruktorami praktycznej nauki zawodu w celu omówienia stopnia realizacji jednostek efektów kształcenia (koniec roku szkolnego)</w:t>
      </w:r>
    </w:p>
    <w:p w14:paraId="718E0AE1" w14:textId="77777777" w:rsidR="00147F73" w:rsidRDefault="00147F73" w:rsidP="00147F73">
      <w:pPr>
        <w:jc w:val="both"/>
      </w:pPr>
      <w:r>
        <w:t>- kontrola przez kierownika szkolenia praktycznego dzienniczka praktycznej nauki zawodu, w którym systematycznie i rzetelnie dokonywane będą wpisy przez osobę szkolącą odnośnie treści nauczania wynikających z efektów kształcenia zawartych w podstawie programowej (kontrola dwa razy w ciągu roku szkolnego)</w:t>
      </w:r>
    </w:p>
    <w:p w14:paraId="71445405" w14:textId="77777777" w:rsidR="00147F73" w:rsidRDefault="00147F73" w:rsidP="00147F73">
      <w:pPr>
        <w:jc w:val="both"/>
      </w:pPr>
      <w:r>
        <w:lastRenderedPageBreak/>
        <w:t xml:space="preserve">    </w:t>
      </w:r>
      <w:r>
        <w:tab/>
        <w:t xml:space="preserve">     3) Obie strony będą egzekwować obowiązek prowadzenia przez pracownika młodocianego/ ucznia dzienniczka praktycznej nauki zawodu.</w:t>
      </w:r>
    </w:p>
    <w:p w14:paraId="65582E70" w14:textId="77777777" w:rsidR="00147F73" w:rsidRDefault="00147F73" w:rsidP="00147F73">
      <w:pPr>
        <w:jc w:val="both"/>
      </w:pPr>
      <w:r>
        <w:t xml:space="preserve">         </w:t>
      </w:r>
      <w:r>
        <w:tab/>
        <w:t xml:space="preserve">     4) Pracodawcy zobowiązani są do kontrolowania obowiązku uczęszczania młodocianych pracowników do szkoły oraz ich postępów w nauce</w:t>
      </w:r>
    </w:p>
    <w:p w14:paraId="02FA6AD0" w14:textId="77777777" w:rsidR="00147F73" w:rsidRDefault="00147F73" w:rsidP="00147F73">
      <w:pPr>
        <w:jc w:val="both"/>
      </w:pPr>
      <w:r>
        <w:t xml:space="preserve">                    5) Pracodawca wystawia młodocianemu ocenę śródroczną i roczną z praktycznej nauki zawodu (w dzienniczku praktycznej nauki zawodu i karcie ocen) zgodnie z kalendarzem roku szkolnego.</w:t>
      </w:r>
    </w:p>
    <w:p w14:paraId="5BE06528" w14:textId="77777777" w:rsidR="00147F73" w:rsidRDefault="00147F73" w:rsidP="00147F73">
      <w:pPr>
        <w:jc w:val="both"/>
      </w:pPr>
      <w:r>
        <w:t xml:space="preserve">                    6) Szkoła powiadamia pracodawcę o terminie turnusu dokształcania młodocianych pracowników (przekazanie egzemplarza skierowania na turnus dokształcania pracownika młodocianego). Młodociany pracownik/uczeń po ukończeniu turnusu dokształcania przekazuje jeden egzemplarz świadectwa ukończenia do szkoły a drugi do pracodawcy.</w:t>
      </w:r>
    </w:p>
    <w:p w14:paraId="4A95A732" w14:textId="77777777" w:rsidR="00147F73" w:rsidRDefault="00147F73" w:rsidP="00147F73">
      <w:pPr>
        <w:jc w:val="both"/>
      </w:pPr>
      <w:r>
        <w:t xml:space="preserve">                   7) W przypadku stwierdzenia przez strony nieprawidłowości, uzgodnią one sposób ich eliminacji i potwierdzą w sporządzonej w sprawie notatce służbowej.</w:t>
      </w:r>
    </w:p>
    <w:p w14:paraId="6A3BF6B6" w14:textId="77777777" w:rsidR="00147F73" w:rsidRDefault="00147F73" w:rsidP="00147F73">
      <w:pPr>
        <w:jc w:val="both"/>
      </w:pPr>
      <w:r>
        <w:t xml:space="preserve">                   8) Strony działają, stosując obowiązujące przepisy prawne; są to m. in.:</w:t>
      </w:r>
    </w:p>
    <w:p w14:paraId="1974A43F" w14:textId="77777777" w:rsidR="00147F73" w:rsidRDefault="00147F73" w:rsidP="00147F73">
      <w:pPr>
        <w:jc w:val="both"/>
      </w:pPr>
      <w:r>
        <w:t>a. Rozporządzenie Ministra Edukacji Narodowej z dnia 15 lutego 2019r. w sprawie ogólnych celów i zadań kształcenia w zawodach szkolnictwa branżowego oraz klasyfikacji zawodów szkolnictwa branżowego . (Dz.U. 2019 poz.316)</w:t>
      </w:r>
    </w:p>
    <w:p w14:paraId="2ACDCF98" w14:textId="77777777" w:rsidR="00147F73" w:rsidRDefault="00147F73" w:rsidP="00147F73">
      <w:pPr>
        <w:jc w:val="both"/>
      </w:pPr>
      <w:r>
        <w:t>b. Rozporządzenie Ministra Edukacji Narodowej z dnia 16 maja 2019r. w sprawie podstaw programowych kształcenia w zawodach szkolnictwa branżowego oraz dodatkowych umiejętności zawodowych w zakresie wybranych zawodów szkolnictwa branżowego. (Dz. U. 2019 poz. 991)</w:t>
      </w:r>
    </w:p>
    <w:p w14:paraId="34A1B15E" w14:textId="77777777" w:rsidR="00147F73" w:rsidRDefault="00147F73" w:rsidP="00147F73">
      <w:pPr>
        <w:jc w:val="both"/>
      </w:pPr>
      <w:r>
        <w:t>c. Rozporządzenie Ministra Edukacji Narodowej z dnia 22 lutego 2019r. w sprawie praktycznej nauki zawodu.</w:t>
      </w:r>
    </w:p>
    <w:p w14:paraId="3A1E3100" w14:textId="77777777" w:rsidR="00147F73" w:rsidRDefault="00147F73" w:rsidP="00147F73">
      <w:pPr>
        <w:jc w:val="both"/>
      </w:pPr>
      <w:r>
        <w:t>d. Ustawa z dnia 22 listopada 2018r. o zmianie ustawy- Prawo oświatowe, ustawy o systemie oświaty oraz o zmianie niektórych innych ustaw.</w:t>
      </w:r>
    </w:p>
    <w:p w14:paraId="334A9C46" w14:textId="77777777" w:rsidR="00147F73" w:rsidRDefault="00147F73" w:rsidP="00147F73">
      <w:pPr>
        <w:jc w:val="both"/>
      </w:pPr>
      <w:r>
        <w:t xml:space="preserve">          4. Ustalenia zostają zawarte z dniem ich podpisania i obowiązują do odwołania.</w:t>
      </w:r>
    </w:p>
    <w:p w14:paraId="505A0A03" w14:textId="77777777" w:rsidR="00147F73" w:rsidRDefault="00147F73" w:rsidP="00147F73">
      <w:pPr>
        <w:jc w:val="both"/>
      </w:pPr>
      <w:r>
        <w:t xml:space="preserve">          5. Wszystkie zmiany wymagają dla swojej ważności formy pisemnej , w postaci aneksu do niniejszych ustaleń.</w:t>
      </w:r>
    </w:p>
    <w:p w14:paraId="293EF41A" w14:textId="77777777" w:rsidR="00147F73" w:rsidRDefault="00147F73" w:rsidP="00147F73">
      <w:pPr>
        <w:jc w:val="both"/>
      </w:pPr>
      <w:r>
        <w:t xml:space="preserve">          6. Ustalenia sporządzono w dwóch jednobrzmiących egzemplarzach, po jednym dla każdej ze stron.</w:t>
      </w:r>
    </w:p>
    <w:p w14:paraId="6F274935" w14:textId="77777777" w:rsidR="00147F73" w:rsidRDefault="00147F73" w:rsidP="00147F73">
      <w:pPr>
        <w:jc w:val="both"/>
      </w:pPr>
    </w:p>
    <w:p w14:paraId="51306632" w14:textId="77777777" w:rsidR="00147F73" w:rsidRDefault="00147F73" w:rsidP="00147F73">
      <w:pPr>
        <w:jc w:val="both"/>
      </w:pPr>
    </w:p>
    <w:p w14:paraId="48CD7464" w14:textId="77777777" w:rsidR="00147F73" w:rsidRDefault="00147F73" w:rsidP="00147F73">
      <w:pPr>
        <w:jc w:val="both"/>
      </w:pPr>
      <w:r>
        <w:t>……………………………………………………………….                                   …………………………………………………………………..</w:t>
      </w:r>
    </w:p>
    <w:p w14:paraId="0CF6ED35" w14:textId="77777777" w:rsidR="00147F73" w:rsidRDefault="00147F73" w:rsidP="00147F73">
      <w:pPr>
        <w:jc w:val="both"/>
      </w:pPr>
      <w:r>
        <w:t>(podpis Pracodawcy)                                                                                  (podpis Dyrektora Szkoły)</w:t>
      </w:r>
    </w:p>
    <w:p w14:paraId="77F6CBAA" w14:textId="77777777" w:rsidR="00147F73" w:rsidRDefault="00147F73" w:rsidP="00147F73">
      <w:pPr>
        <w:jc w:val="both"/>
      </w:pPr>
    </w:p>
    <w:p w14:paraId="51F0288D" w14:textId="77777777" w:rsidR="00147F73" w:rsidRDefault="00147F73" w:rsidP="00147F73">
      <w:pPr>
        <w:jc w:val="both"/>
      </w:pPr>
    </w:p>
    <w:p w14:paraId="0550835E" w14:textId="77777777" w:rsidR="00147F73" w:rsidRPr="008A37A5" w:rsidRDefault="00147F73" w:rsidP="00147F73">
      <w:pPr>
        <w:jc w:val="both"/>
      </w:pPr>
      <w:r>
        <w:t xml:space="preserve"> </w:t>
      </w:r>
    </w:p>
    <w:p w14:paraId="3E6BEAD8" w14:textId="77777777" w:rsidR="00E1572A" w:rsidRDefault="00E1572A"/>
    <w:sectPr w:rsidR="00E15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CFF"/>
    <w:multiLevelType w:val="hybridMultilevel"/>
    <w:tmpl w:val="66043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73"/>
    <w:rsid w:val="00147F73"/>
    <w:rsid w:val="00E1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DB7A"/>
  <w15:chartTrackingRefBased/>
  <w15:docId w15:val="{FBE0FC82-B17D-4B99-9F41-E5F7BA84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F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2021-06-16T12:41:00Z</dcterms:created>
  <dcterms:modified xsi:type="dcterms:W3CDTF">2021-06-16T12:42:00Z</dcterms:modified>
</cp:coreProperties>
</file>